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807" w:rsidRPr="009449DC" w:rsidRDefault="00544807" w:rsidP="009449DC">
      <w:pPr>
        <w:pStyle w:val="Sansinterligne"/>
        <w:jc w:val="center"/>
        <w:rPr>
          <w:rFonts w:ascii="Arial" w:hAnsi="Arial" w:cs="Arial"/>
          <w:b/>
          <w:sz w:val="24"/>
          <w:szCs w:val="24"/>
        </w:rPr>
      </w:pPr>
      <w:r w:rsidRPr="009449DC">
        <w:rPr>
          <w:rFonts w:ascii="Arial" w:hAnsi="Arial" w:cs="Arial"/>
          <w:b/>
          <w:sz w:val="24"/>
          <w:szCs w:val="24"/>
        </w:rPr>
        <w:t xml:space="preserve">UN </w:t>
      </w:r>
      <w:r w:rsidR="00997417" w:rsidRPr="009449DC">
        <w:rPr>
          <w:rFonts w:ascii="Arial" w:hAnsi="Arial" w:cs="Arial"/>
          <w:b/>
          <w:sz w:val="24"/>
          <w:szCs w:val="24"/>
        </w:rPr>
        <w:t xml:space="preserve">MÉGA </w:t>
      </w:r>
      <w:r w:rsidRPr="009449DC">
        <w:rPr>
          <w:rFonts w:ascii="Arial" w:hAnsi="Arial" w:cs="Arial"/>
          <w:b/>
          <w:sz w:val="24"/>
          <w:szCs w:val="24"/>
        </w:rPr>
        <w:t>SUCCÈS</w:t>
      </w:r>
    </w:p>
    <w:p w:rsidR="008D174B" w:rsidRPr="009449DC" w:rsidRDefault="00997417" w:rsidP="009449DC">
      <w:pPr>
        <w:pStyle w:val="Sansinterligne"/>
        <w:jc w:val="center"/>
        <w:rPr>
          <w:rFonts w:ascii="Arial" w:hAnsi="Arial" w:cs="Arial"/>
          <w:b/>
          <w:sz w:val="28"/>
          <w:szCs w:val="28"/>
        </w:rPr>
      </w:pPr>
      <w:r w:rsidRPr="009449DC">
        <w:rPr>
          <w:rFonts w:ascii="Arial" w:hAnsi="Arial" w:cs="Arial"/>
          <w:b/>
          <w:color w:val="FF0000"/>
          <w:sz w:val="28"/>
          <w:szCs w:val="28"/>
        </w:rPr>
        <w:t>LE DÎ</w:t>
      </w:r>
      <w:r w:rsidR="008D174B" w:rsidRPr="009449DC">
        <w:rPr>
          <w:rFonts w:ascii="Arial" w:hAnsi="Arial" w:cs="Arial"/>
          <w:b/>
          <w:color w:val="FF0000"/>
          <w:sz w:val="28"/>
          <w:szCs w:val="28"/>
        </w:rPr>
        <w:t>NER DE CONS</w:t>
      </w:r>
    </w:p>
    <w:p w:rsidR="00544807" w:rsidRDefault="008D174B" w:rsidP="008B5668">
      <w:pPr>
        <w:pStyle w:val="Sansinterligne"/>
        <w:jc w:val="center"/>
        <w:rPr>
          <w:rFonts w:ascii="Arial" w:hAnsi="Arial" w:cs="Arial"/>
          <w:b/>
          <w:sz w:val="24"/>
          <w:szCs w:val="24"/>
        </w:rPr>
      </w:pPr>
      <w:r w:rsidRPr="009449DC">
        <w:rPr>
          <w:rFonts w:ascii="Arial" w:hAnsi="Arial" w:cs="Arial"/>
          <w:b/>
          <w:sz w:val="24"/>
          <w:szCs w:val="24"/>
        </w:rPr>
        <w:t>15</w:t>
      </w:r>
      <w:r w:rsidR="00544807" w:rsidRPr="009449DC">
        <w:rPr>
          <w:rFonts w:ascii="Arial" w:hAnsi="Arial" w:cs="Arial"/>
          <w:b/>
          <w:sz w:val="24"/>
          <w:szCs w:val="24"/>
        </w:rPr>
        <w:t>0 000 BILLETS VENDUS</w:t>
      </w:r>
    </w:p>
    <w:p w:rsidR="008B5668" w:rsidRPr="00544807" w:rsidRDefault="008B5668" w:rsidP="008B5668">
      <w:pPr>
        <w:pStyle w:val="Sansinterligne"/>
        <w:jc w:val="center"/>
        <w:rPr>
          <w:rFonts w:ascii="Arial" w:hAnsi="Arial" w:cs="Arial"/>
          <w:b/>
          <w:sz w:val="24"/>
          <w:szCs w:val="24"/>
        </w:rPr>
      </w:pPr>
    </w:p>
    <w:p w:rsidR="00544807" w:rsidRPr="00544807" w:rsidRDefault="00CF4B77" w:rsidP="008B566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CA"/>
        </w:rPr>
        <w:drawing>
          <wp:inline distT="0" distB="0" distL="0" distR="0">
            <wp:extent cx="3906641" cy="2755900"/>
            <wp:effectExtent l="0" t="0" r="0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C_150000_0_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7005" cy="275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44807" w:rsidRPr="00544807" w:rsidRDefault="00544807" w:rsidP="00DD5273">
      <w:pPr>
        <w:jc w:val="both"/>
        <w:rPr>
          <w:rFonts w:ascii="Arial" w:hAnsi="Arial" w:cs="Arial"/>
          <w:sz w:val="24"/>
          <w:szCs w:val="24"/>
        </w:rPr>
      </w:pPr>
      <w:r w:rsidRPr="00544807">
        <w:rPr>
          <w:rFonts w:ascii="Arial" w:hAnsi="Arial" w:cs="Arial"/>
          <w:sz w:val="24"/>
          <w:szCs w:val="24"/>
        </w:rPr>
        <w:t xml:space="preserve">Depuis ses </w:t>
      </w:r>
      <w:r w:rsidR="00997417">
        <w:rPr>
          <w:rFonts w:ascii="Arial" w:hAnsi="Arial" w:cs="Arial"/>
          <w:sz w:val="24"/>
          <w:szCs w:val="24"/>
        </w:rPr>
        <w:t>premières représentations</w:t>
      </w:r>
      <w:r w:rsidRPr="00544807">
        <w:rPr>
          <w:rFonts w:ascii="Arial" w:hAnsi="Arial" w:cs="Arial"/>
          <w:sz w:val="24"/>
          <w:szCs w:val="24"/>
        </w:rPr>
        <w:t xml:space="preserve">, la pièce </w:t>
      </w:r>
      <w:r w:rsidR="00997417" w:rsidRPr="00DD5273">
        <w:rPr>
          <w:rFonts w:ascii="Arial" w:hAnsi="Arial" w:cs="Arial"/>
          <w:b/>
          <w:i/>
          <w:sz w:val="24"/>
          <w:szCs w:val="24"/>
        </w:rPr>
        <w:t>LE DÎNER DE CONS</w:t>
      </w:r>
      <w:r w:rsidRPr="00544807">
        <w:rPr>
          <w:rFonts w:ascii="Arial" w:hAnsi="Arial" w:cs="Arial"/>
          <w:sz w:val="24"/>
          <w:szCs w:val="24"/>
        </w:rPr>
        <w:t xml:space="preserve"> </w:t>
      </w:r>
      <w:r w:rsidR="00997417">
        <w:rPr>
          <w:rFonts w:ascii="Arial" w:hAnsi="Arial" w:cs="Arial"/>
          <w:sz w:val="24"/>
          <w:szCs w:val="24"/>
        </w:rPr>
        <w:t>a su cré</w:t>
      </w:r>
      <w:r w:rsidR="009449DC">
        <w:rPr>
          <w:rFonts w:ascii="Arial" w:hAnsi="Arial" w:cs="Arial"/>
          <w:sz w:val="24"/>
          <w:szCs w:val="24"/>
        </w:rPr>
        <w:t>er</w:t>
      </w:r>
      <w:r w:rsidR="00997417">
        <w:rPr>
          <w:rFonts w:ascii="Arial" w:hAnsi="Arial" w:cs="Arial"/>
          <w:sz w:val="24"/>
          <w:szCs w:val="24"/>
        </w:rPr>
        <w:t xml:space="preserve"> un </w:t>
      </w:r>
      <w:r w:rsidR="009449DC">
        <w:rPr>
          <w:rFonts w:ascii="Arial" w:hAnsi="Arial" w:cs="Arial"/>
          <w:sz w:val="24"/>
          <w:szCs w:val="24"/>
        </w:rPr>
        <w:t>véritable</w:t>
      </w:r>
      <w:r w:rsidR="00997417">
        <w:rPr>
          <w:rFonts w:ascii="Arial" w:hAnsi="Arial" w:cs="Arial"/>
          <w:sz w:val="24"/>
          <w:szCs w:val="24"/>
        </w:rPr>
        <w:t xml:space="preserve"> engouement partout au Québec. Toutes</w:t>
      </w:r>
      <w:r w:rsidR="00997417" w:rsidRPr="00544807">
        <w:rPr>
          <w:rFonts w:ascii="Arial" w:hAnsi="Arial" w:cs="Arial"/>
          <w:sz w:val="24"/>
          <w:szCs w:val="24"/>
        </w:rPr>
        <w:t xml:space="preserve"> les représentations offertes</w:t>
      </w:r>
      <w:r w:rsidR="00997417">
        <w:rPr>
          <w:rFonts w:ascii="Arial" w:hAnsi="Arial" w:cs="Arial"/>
          <w:sz w:val="24"/>
          <w:szCs w:val="24"/>
        </w:rPr>
        <w:t xml:space="preserve"> </w:t>
      </w:r>
      <w:r w:rsidR="00997417" w:rsidRPr="00544807">
        <w:rPr>
          <w:rFonts w:ascii="Arial" w:hAnsi="Arial" w:cs="Arial"/>
          <w:sz w:val="24"/>
          <w:szCs w:val="24"/>
        </w:rPr>
        <w:t>ont eu lieu à guichets fermés</w:t>
      </w:r>
      <w:r w:rsidR="00997417" w:rsidRPr="00DD5273">
        <w:rPr>
          <w:rFonts w:ascii="Arial" w:hAnsi="Arial" w:cs="Arial"/>
          <w:b/>
          <w:i/>
          <w:sz w:val="24"/>
          <w:szCs w:val="24"/>
        </w:rPr>
        <w:t>. LE DÎNER DE CONS</w:t>
      </w:r>
      <w:r w:rsidR="00997417">
        <w:rPr>
          <w:rFonts w:ascii="Arial" w:hAnsi="Arial" w:cs="Arial"/>
          <w:sz w:val="24"/>
          <w:szCs w:val="24"/>
        </w:rPr>
        <w:t xml:space="preserve"> a franchi le cap des</w:t>
      </w:r>
      <w:r w:rsidR="009449DC">
        <w:rPr>
          <w:rFonts w:ascii="Arial" w:hAnsi="Arial" w:cs="Arial"/>
          <w:sz w:val="24"/>
          <w:szCs w:val="24"/>
        </w:rPr>
        <w:t xml:space="preserve"> </w:t>
      </w:r>
      <w:r w:rsidR="00997417">
        <w:rPr>
          <w:rFonts w:ascii="Arial" w:hAnsi="Arial" w:cs="Arial"/>
          <w:sz w:val="24"/>
          <w:szCs w:val="24"/>
        </w:rPr>
        <w:t>15</w:t>
      </w:r>
      <w:r w:rsidRPr="00544807">
        <w:rPr>
          <w:rFonts w:ascii="Arial" w:hAnsi="Arial" w:cs="Arial"/>
          <w:sz w:val="24"/>
          <w:szCs w:val="24"/>
        </w:rPr>
        <w:t>0 000 billets vendus</w:t>
      </w:r>
      <w:r w:rsidR="00401DF1">
        <w:rPr>
          <w:rFonts w:ascii="Arial" w:hAnsi="Arial" w:cs="Arial"/>
          <w:sz w:val="24"/>
          <w:szCs w:val="24"/>
        </w:rPr>
        <w:t xml:space="preserve">. </w:t>
      </w:r>
      <w:r w:rsidR="00DD5273">
        <w:rPr>
          <w:rFonts w:ascii="Arial" w:hAnsi="Arial" w:cs="Arial"/>
          <w:sz w:val="24"/>
          <w:szCs w:val="24"/>
        </w:rPr>
        <w:t>Un succès sans précédent</w:t>
      </w:r>
      <w:r w:rsidR="00997417">
        <w:rPr>
          <w:rFonts w:ascii="Arial" w:hAnsi="Arial" w:cs="Arial"/>
          <w:sz w:val="24"/>
          <w:szCs w:val="24"/>
        </w:rPr>
        <w:t xml:space="preserve">. Un exploit rarissime au théâtre ou pour tous genres de spectacles confondus. </w:t>
      </w:r>
    </w:p>
    <w:p w:rsidR="00544807" w:rsidRDefault="00401DF1" w:rsidP="00DD52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C’est ainsi que </w:t>
      </w:r>
      <w:r w:rsidR="00997417">
        <w:rPr>
          <w:rFonts w:ascii="Arial" w:hAnsi="Arial" w:cs="Arial"/>
          <w:sz w:val="24"/>
          <w:szCs w:val="24"/>
        </w:rPr>
        <w:t>Les comédiens Normand D’Amour, Laurent Paquin, René Simard, Bernard Fortin, Gabrielle Fontaine, Pascale Montreuil, Isabelle Giroux et Jean-Pierre Chartrand se sont vus remettre une plaque platine.</w:t>
      </w:r>
    </w:p>
    <w:p w:rsidR="00401DF1" w:rsidRDefault="009449DC" w:rsidP="00DD5273">
      <w:pPr>
        <w:jc w:val="both"/>
        <w:rPr>
          <w:rFonts w:ascii="Arial" w:hAnsi="Arial" w:cs="Arial"/>
          <w:sz w:val="24"/>
          <w:szCs w:val="24"/>
        </w:rPr>
      </w:pPr>
      <w:r w:rsidRPr="009449DC">
        <w:rPr>
          <w:rFonts w:ascii="Arial" w:hAnsi="Arial" w:cs="Arial"/>
          <w:b/>
          <w:i/>
          <w:sz w:val="24"/>
          <w:szCs w:val="24"/>
        </w:rPr>
        <w:t>LE DÎNER DE CONS</w:t>
      </w:r>
      <w:r>
        <w:rPr>
          <w:rFonts w:ascii="Arial" w:hAnsi="Arial" w:cs="Arial"/>
          <w:sz w:val="24"/>
          <w:szCs w:val="24"/>
        </w:rPr>
        <w:t xml:space="preserve"> est u</w:t>
      </w:r>
      <w:r w:rsidR="00401DF1">
        <w:rPr>
          <w:rFonts w:ascii="Arial" w:hAnsi="Arial" w:cs="Arial"/>
          <w:sz w:val="24"/>
          <w:szCs w:val="24"/>
        </w:rPr>
        <w:t xml:space="preserve">ne production </w:t>
      </w:r>
      <w:r w:rsidR="00DD5273">
        <w:rPr>
          <w:rFonts w:ascii="Arial" w:hAnsi="Arial" w:cs="Arial"/>
          <w:sz w:val="24"/>
          <w:szCs w:val="24"/>
        </w:rPr>
        <w:t>d’André Robitaille et Mario Provencher de</w:t>
      </w:r>
      <w:r w:rsidR="00997417">
        <w:rPr>
          <w:rFonts w:ascii="Arial" w:hAnsi="Arial" w:cs="Arial"/>
          <w:sz w:val="24"/>
          <w:szCs w:val="24"/>
        </w:rPr>
        <w:t xml:space="preserve"> Monarque</w:t>
      </w:r>
      <w:r w:rsidR="00197833">
        <w:rPr>
          <w:rFonts w:ascii="Arial" w:hAnsi="Arial" w:cs="Arial"/>
          <w:sz w:val="24"/>
          <w:szCs w:val="24"/>
        </w:rPr>
        <w:t xml:space="preserve">. Les grandes séries de représentations à Montréal sont offertes en partenariat avec leur fidèle collaborateur </w:t>
      </w:r>
      <w:proofErr w:type="spellStart"/>
      <w:r w:rsidR="00197833">
        <w:rPr>
          <w:rFonts w:ascii="Arial" w:hAnsi="Arial" w:cs="Arial"/>
          <w:sz w:val="24"/>
          <w:szCs w:val="24"/>
        </w:rPr>
        <w:t>Gestev</w:t>
      </w:r>
      <w:proofErr w:type="spellEnd"/>
      <w:r w:rsidR="00197833">
        <w:rPr>
          <w:rFonts w:ascii="Arial" w:hAnsi="Arial" w:cs="Arial"/>
          <w:sz w:val="24"/>
          <w:szCs w:val="24"/>
        </w:rPr>
        <w:t>.</w:t>
      </w:r>
    </w:p>
    <w:p w:rsidR="00DD5273" w:rsidRDefault="00DD5273" w:rsidP="00DD52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 grand merci au public qui est au rendez-vous pour venir rire aux larmes.</w:t>
      </w:r>
    </w:p>
    <w:p w:rsidR="00401DF1" w:rsidRDefault="009449DC" w:rsidP="00CF7B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Dès le début mai, la pièce reprend la route pour une trentaine de représentations, toutes à guichets fermés.</w:t>
      </w:r>
    </w:p>
    <w:p w:rsidR="00401DF1" w:rsidRDefault="00401DF1" w:rsidP="00401DF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VIVE </w:t>
      </w:r>
      <w:r w:rsidR="00DD5273" w:rsidRPr="009449DC">
        <w:rPr>
          <w:rFonts w:ascii="Arial" w:hAnsi="Arial" w:cs="Arial"/>
          <w:b/>
          <w:i/>
          <w:sz w:val="24"/>
          <w:szCs w:val="24"/>
        </w:rPr>
        <w:t>LE DÎNER DE CONS</w:t>
      </w:r>
      <w:r>
        <w:rPr>
          <w:rFonts w:ascii="Arial" w:hAnsi="Arial" w:cs="Arial"/>
          <w:sz w:val="24"/>
          <w:szCs w:val="24"/>
        </w:rPr>
        <w:t xml:space="preserve"> ET SA JOIE CONTAGIEUSE!</w:t>
      </w:r>
    </w:p>
    <w:p w:rsidR="00DD5273" w:rsidRDefault="00DD5273" w:rsidP="00DD5273">
      <w:pPr>
        <w:pStyle w:val="Sansinterligne"/>
        <w:rPr>
          <w:rFonts w:ascii="Arial" w:hAnsi="Arial" w:cs="Arial"/>
        </w:rPr>
      </w:pPr>
    </w:p>
    <w:p w:rsidR="00401DF1" w:rsidRPr="008B5668" w:rsidRDefault="00401DF1" w:rsidP="00DD5273">
      <w:pPr>
        <w:pStyle w:val="Sansinterligne"/>
        <w:rPr>
          <w:rFonts w:ascii="Arial" w:hAnsi="Arial" w:cs="Arial"/>
          <w:sz w:val="20"/>
          <w:szCs w:val="20"/>
        </w:rPr>
      </w:pPr>
      <w:r w:rsidRPr="008B5668">
        <w:rPr>
          <w:rFonts w:ascii="Arial" w:hAnsi="Arial" w:cs="Arial"/>
          <w:sz w:val="20"/>
          <w:szCs w:val="20"/>
        </w:rPr>
        <w:t xml:space="preserve">Source : </w:t>
      </w:r>
      <w:r w:rsidR="00DD5273" w:rsidRPr="008B5668">
        <w:rPr>
          <w:rFonts w:ascii="Arial" w:hAnsi="Arial" w:cs="Arial"/>
          <w:sz w:val="20"/>
          <w:szCs w:val="20"/>
        </w:rPr>
        <w:tab/>
      </w:r>
      <w:r w:rsidRPr="008B5668">
        <w:rPr>
          <w:rFonts w:ascii="Arial" w:hAnsi="Arial" w:cs="Arial"/>
          <w:sz w:val="20"/>
          <w:szCs w:val="20"/>
        </w:rPr>
        <w:t>Les Communications Hélène Faubert</w:t>
      </w:r>
    </w:p>
    <w:p w:rsidR="00401DF1" w:rsidRPr="008B5668" w:rsidRDefault="00401DF1" w:rsidP="00DD5273">
      <w:pPr>
        <w:pStyle w:val="Sansinterligne"/>
        <w:ind w:left="708" w:firstLine="708"/>
        <w:rPr>
          <w:rFonts w:ascii="Arial" w:hAnsi="Arial" w:cs="Arial"/>
          <w:sz w:val="20"/>
          <w:szCs w:val="20"/>
        </w:rPr>
      </w:pPr>
      <w:r w:rsidRPr="008B5668">
        <w:rPr>
          <w:rFonts w:ascii="Arial" w:hAnsi="Arial" w:cs="Arial"/>
          <w:sz w:val="20"/>
          <w:szCs w:val="20"/>
        </w:rPr>
        <w:t>514 728-5170</w:t>
      </w:r>
      <w:r w:rsidR="00904D59" w:rsidRPr="008B5668">
        <w:rPr>
          <w:rFonts w:ascii="Arial" w:hAnsi="Arial" w:cs="Arial"/>
          <w:sz w:val="20"/>
          <w:szCs w:val="20"/>
        </w:rPr>
        <w:t xml:space="preserve"> / cellulaire : 514 776-5170</w:t>
      </w:r>
    </w:p>
    <w:p w:rsidR="00401DF1" w:rsidRPr="008B5668" w:rsidRDefault="00401DF1" w:rsidP="00DD5273">
      <w:pPr>
        <w:pStyle w:val="Sansinterligne"/>
        <w:ind w:left="708" w:firstLine="708"/>
        <w:rPr>
          <w:rFonts w:ascii="Arial" w:hAnsi="Arial" w:cs="Arial"/>
          <w:sz w:val="20"/>
          <w:szCs w:val="20"/>
        </w:rPr>
      </w:pPr>
      <w:r w:rsidRPr="008B5668">
        <w:rPr>
          <w:rFonts w:ascii="Arial" w:hAnsi="Arial" w:cs="Arial"/>
          <w:sz w:val="20"/>
          <w:szCs w:val="20"/>
        </w:rPr>
        <w:t>hfaubert@videotron.ca</w:t>
      </w:r>
    </w:p>
    <w:sectPr w:rsidR="00401DF1" w:rsidRPr="008B566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807"/>
    <w:rsid w:val="00197833"/>
    <w:rsid w:val="00351946"/>
    <w:rsid w:val="00401DF1"/>
    <w:rsid w:val="005170C2"/>
    <w:rsid w:val="00544807"/>
    <w:rsid w:val="005B5035"/>
    <w:rsid w:val="008B5668"/>
    <w:rsid w:val="008D174B"/>
    <w:rsid w:val="00904D59"/>
    <w:rsid w:val="009449DC"/>
    <w:rsid w:val="00997417"/>
    <w:rsid w:val="00B15F7E"/>
    <w:rsid w:val="00CF4B77"/>
    <w:rsid w:val="00CF7BDF"/>
    <w:rsid w:val="00D73B52"/>
    <w:rsid w:val="00DD5273"/>
    <w:rsid w:val="00F5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186CA-3C9F-4C2D-9A86-C197EDAD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01DF1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401DF1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44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49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Faubert</dc:creator>
  <cp:keywords/>
  <dc:description/>
  <cp:lastModifiedBy>Hélène Faubert</cp:lastModifiedBy>
  <cp:revision>14</cp:revision>
  <cp:lastPrinted>2025-04-24T12:39:00Z</cp:lastPrinted>
  <dcterms:created xsi:type="dcterms:W3CDTF">2017-04-05T12:48:00Z</dcterms:created>
  <dcterms:modified xsi:type="dcterms:W3CDTF">2025-05-02T18:15:00Z</dcterms:modified>
</cp:coreProperties>
</file>